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4A93" w:rsidRPr="00B75005" w:rsidP="00DF4A93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05-0329/2604/2024</w:t>
      </w:r>
    </w:p>
    <w:p w:rsidR="00DF4A93" w:rsidRPr="00B75005" w:rsidP="00DF4A93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DF4A93" w:rsidP="00DF4A93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F85976" w:rsidRPr="00B75005" w:rsidP="00DF4A93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DF4A93" w:rsidRPr="00B75005" w:rsidP="00DF4A9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26 февраля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DF4A93" w:rsidP="00DF4A9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ул. Гагарина, д. 9, каб. 209</w:t>
      </w:r>
    </w:p>
    <w:p w:rsidR="00F85976" w:rsidRPr="00B75005" w:rsidP="00DF4A9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DF4A93" w:rsidRPr="00B75005" w:rsidP="00DF4A93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DF4A93" w:rsidRPr="00B75005" w:rsidP="00DF4A93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Роспопа Ивана Вячеславовича</w:t>
      </w:r>
      <w:r w:rsidRPr="00B75005">
        <w:rPr>
          <w:color w:val="000000"/>
          <w:sz w:val="27"/>
          <w:szCs w:val="27"/>
        </w:rPr>
        <w:t xml:space="preserve">, </w:t>
      </w:r>
    </w:p>
    <w:p w:rsidR="00DF4A93" w:rsidRPr="00B75005" w:rsidP="00DF4A93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F4A93" w:rsidRPr="008746F8" w:rsidP="00DF4A93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Роспопа Ивана Вячеславовича</w:t>
      </w:r>
      <w:r w:rsidRPr="00B75005">
        <w:rPr>
          <w:bCs/>
          <w:sz w:val="27"/>
          <w:szCs w:val="27"/>
        </w:rPr>
        <w:t xml:space="preserve">, </w:t>
      </w:r>
      <w:r w:rsidR="001A131F">
        <w:rPr>
          <w:bCs/>
          <w:sz w:val="27"/>
          <w:szCs w:val="27"/>
        </w:rPr>
        <w:t>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привлекавшегося к административной ответственности по главе 20 КоАП РФ,</w:t>
      </w:r>
    </w:p>
    <w:p w:rsidR="00DF4A93" w:rsidRPr="00B75005" w:rsidP="00DF4A93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DF4A93" w:rsidRPr="00B75005" w:rsidP="00F85976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16.01.2024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1A131F">
        <w:rPr>
          <w:sz w:val="27"/>
          <w:szCs w:val="27"/>
        </w:rPr>
        <w:t>***</w:t>
      </w:r>
      <w:r>
        <w:rPr>
          <w:sz w:val="27"/>
          <w:szCs w:val="27"/>
        </w:rPr>
        <w:t xml:space="preserve"> ул, д. </w:t>
      </w:r>
      <w:r w:rsidR="001A131F">
        <w:rPr>
          <w:sz w:val="27"/>
          <w:szCs w:val="27"/>
        </w:rPr>
        <w:t>***</w:t>
      </w:r>
      <w:r>
        <w:rPr>
          <w:sz w:val="27"/>
          <w:szCs w:val="27"/>
        </w:rPr>
        <w:t xml:space="preserve">, кв. </w:t>
      </w:r>
      <w:r w:rsidR="001A131F">
        <w:rPr>
          <w:sz w:val="27"/>
          <w:szCs w:val="27"/>
        </w:rPr>
        <w:t>**</w:t>
      </w:r>
      <w:r>
        <w:rPr>
          <w:sz w:val="27"/>
          <w:szCs w:val="27"/>
        </w:rPr>
        <w:t xml:space="preserve">, </w:t>
      </w:r>
      <w:r w:rsidR="001A131F">
        <w:rPr>
          <w:sz w:val="27"/>
          <w:szCs w:val="27"/>
        </w:rPr>
        <w:t>**</w:t>
      </w:r>
      <w:r>
        <w:rPr>
          <w:sz w:val="27"/>
          <w:szCs w:val="27"/>
        </w:rPr>
        <w:t xml:space="preserve">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Роспопа Иван Вячеславович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 xml:space="preserve">16.01.2024 00:00 </w:t>
      </w:r>
      <w:r w:rsidRPr="00B75005">
        <w:rPr>
          <w:sz w:val="27"/>
          <w:szCs w:val="27"/>
        </w:rPr>
        <w:t xml:space="preserve">административный штраф в размере 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86218109 от 21.09.2023, вступившим в законную силу 14.11.2023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26.02.2024</w:t>
      </w:r>
      <w:r w:rsidRPr="00B75005">
        <w:rPr>
          <w:sz w:val="27"/>
          <w:szCs w:val="27"/>
        </w:rPr>
        <w:t>.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Роспопа Иван Вячеславович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 о точной дате оплаты штрафа</w:t>
      </w:r>
      <w:r w:rsidRPr="00B75005">
        <w:rPr>
          <w:sz w:val="27"/>
          <w:szCs w:val="27"/>
        </w:rPr>
        <w:t>.</w:t>
      </w:r>
    </w:p>
    <w:p w:rsidR="00DF4A93" w:rsidRPr="008746F8" w:rsidP="00DF4A93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F85976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DF4A93" w:rsidRPr="00B75005" w:rsidP="00DF4A93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F85976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F85976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F4A93" w:rsidRPr="00B75005" w:rsidP="00DF4A93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DF4A93" w:rsidRPr="00B75005" w:rsidP="00DF4A93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86№271313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24.02.2024</w:t>
      </w:r>
      <w:r w:rsidRPr="00B75005">
        <w:rPr>
          <w:sz w:val="27"/>
          <w:szCs w:val="27"/>
        </w:rPr>
        <w:t xml:space="preserve">; </w:t>
      </w:r>
    </w:p>
    <w:p w:rsidR="00DF4A93" w:rsidRPr="00B75005" w:rsidP="00DF4A93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86218109 от 21.09.2023, вступивш</w:t>
      </w:r>
      <w:r w:rsidR="00F85976">
        <w:rPr>
          <w:color w:val="FF0000"/>
          <w:sz w:val="27"/>
          <w:szCs w:val="27"/>
        </w:rPr>
        <w:t>его</w:t>
      </w:r>
      <w:r>
        <w:rPr>
          <w:color w:val="FF0000"/>
          <w:sz w:val="27"/>
          <w:szCs w:val="27"/>
        </w:rPr>
        <w:t xml:space="preserve"> в законную силу 14.11.2023</w:t>
      </w:r>
      <w:r w:rsidRPr="00B75005">
        <w:rPr>
          <w:sz w:val="27"/>
          <w:szCs w:val="27"/>
        </w:rPr>
        <w:t xml:space="preserve">, </w:t>
      </w:r>
    </w:p>
    <w:p w:rsidR="00DF4A93" w:rsidRPr="00B75005" w:rsidP="00DF4A9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Роспопа Ивана Вячеславовича</w:t>
      </w:r>
      <w:r w:rsidRPr="00B75005">
        <w:rPr>
          <w:color w:val="0000FF"/>
          <w:sz w:val="27"/>
          <w:szCs w:val="27"/>
        </w:rPr>
        <w:t xml:space="preserve">, </w:t>
      </w:r>
    </w:p>
    <w:p w:rsidR="00DF4A93" w:rsidRPr="00B75005" w:rsidP="00DF4A9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учета ВУ </w:t>
      </w:r>
      <w:r>
        <w:rPr>
          <w:color w:val="000000"/>
          <w:sz w:val="27"/>
          <w:szCs w:val="27"/>
        </w:rPr>
        <w:t>Роспопа Иван Вячеславович</w:t>
      </w:r>
      <w:r w:rsidRPr="00B75005">
        <w:rPr>
          <w:color w:val="000000"/>
          <w:sz w:val="27"/>
          <w:szCs w:val="27"/>
        </w:rPr>
        <w:t>,</w:t>
      </w:r>
    </w:p>
    <w:p w:rsidR="00DF4A93" w:rsidRPr="00B75005" w:rsidP="00DF4A9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рапортом сотрудника полиции, объяснением Роспопа И.В., копией конверта почтового, копией протокола об административном правонарушении 86 № 218109 от 12.09.2023, справкой БУ ХМАО-Югры «СОКБ» от 24.02.2024, протоколом доставления и задержания</w:t>
      </w:r>
      <w:r w:rsidRPr="00B75005">
        <w:rPr>
          <w:color w:val="C00000"/>
          <w:sz w:val="27"/>
          <w:szCs w:val="27"/>
        </w:rPr>
        <w:t>.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Роспопа Ивана Вячеславовича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DF4A93" w:rsidRPr="00B75005" w:rsidP="00DF4A93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86218109 от 21.09.2023, вступившего в законную силу 14.11.2023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color w:val="C00000"/>
          <w:sz w:val="27"/>
          <w:szCs w:val="27"/>
        </w:rPr>
        <w:t xml:space="preserve">заместителем начальника полиции по ООП </w:t>
      </w:r>
      <w:r w:rsidRPr="00B75005">
        <w:rPr>
          <w:color w:val="C00000"/>
          <w:sz w:val="27"/>
          <w:szCs w:val="27"/>
        </w:rPr>
        <w:t xml:space="preserve">УМВД России по </w:t>
      </w:r>
      <w:r>
        <w:rPr>
          <w:color w:val="C00000"/>
          <w:sz w:val="27"/>
          <w:szCs w:val="27"/>
        </w:rPr>
        <w:t>г. Сургуту</w:t>
      </w:r>
      <w:r w:rsidRPr="00B75005">
        <w:rPr>
          <w:sz w:val="27"/>
          <w:szCs w:val="27"/>
        </w:rPr>
        <w:t xml:space="preserve">, направлена </w:t>
      </w:r>
      <w:r>
        <w:rPr>
          <w:color w:val="000000"/>
          <w:sz w:val="27"/>
          <w:szCs w:val="27"/>
        </w:rPr>
        <w:t>Роспопа Ивану Вячеславовичу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29.09.2023</w:t>
      </w:r>
      <w:r w:rsidRPr="00B75005">
        <w:rPr>
          <w:sz w:val="27"/>
          <w:szCs w:val="27"/>
        </w:rPr>
        <w:t xml:space="preserve"> 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 xml:space="preserve">80104088776416 </w:t>
      </w:r>
      <w:r w:rsidRPr="00B75005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="00F85976">
        <w:rPr>
          <w:sz w:val="27"/>
          <w:szCs w:val="27"/>
        </w:rPr>
        <w:t xml:space="preserve">не </w:t>
      </w:r>
      <w:r w:rsidRPr="00B75005">
        <w:rPr>
          <w:color w:val="FF0000"/>
          <w:sz w:val="27"/>
          <w:szCs w:val="27"/>
        </w:rPr>
        <w:t>вручено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Роспопа Ивану Вячеславовичу</w:t>
      </w:r>
      <w:r w:rsidR="00F85976">
        <w:rPr>
          <w:color w:val="000000"/>
          <w:sz w:val="27"/>
          <w:szCs w:val="27"/>
        </w:rPr>
        <w:t xml:space="preserve">, возвращено в административный орган </w:t>
      </w:r>
      <w:r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02.11</w:t>
      </w:r>
      <w:r w:rsidRPr="00B75005"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>.</w:t>
      </w:r>
    </w:p>
    <w:p w:rsidR="00DF4A93" w:rsidRPr="00B75005" w:rsidP="00DF4A93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B75005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F4A93" w:rsidRPr="00B75005" w:rsidP="00DF4A93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Роспопа Иван Вячеславович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F4A93" w:rsidRPr="00B75005" w:rsidP="00DF4A93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Роспопа Ивана Вячеславовича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Роспопа Ивана Вячеславовича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Обстоятельствами, смягчающими административную ответственность привлек</w:t>
      </w:r>
      <w:r>
        <w:rPr>
          <w:sz w:val="27"/>
          <w:szCs w:val="27"/>
        </w:rPr>
        <w:t xml:space="preserve">аемого, является признание вины, наличие на </w:t>
      </w:r>
      <w:r>
        <w:rPr>
          <w:bCs/>
          <w:color w:val="000000"/>
          <w:sz w:val="27"/>
          <w:szCs w:val="27"/>
        </w:rPr>
        <w:t>иждивении несовершеннолетнего</w:t>
      </w:r>
      <w:r w:rsidRPr="008746F8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ребенка</w:t>
      </w:r>
      <w:r w:rsidR="00F85976">
        <w:rPr>
          <w:bCs/>
          <w:color w:val="000000"/>
          <w:sz w:val="27"/>
          <w:szCs w:val="27"/>
        </w:rPr>
        <w:t>, наличие травм, что удостоверено медицинскими документами</w:t>
      </w:r>
      <w:r w:rsidRPr="00B75005">
        <w:rPr>
          <w:sz w:val="27"/>
          <w:szCs w:val="27"/>
        </w:rPr>
        <w:t xml:space="preserve">. 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F4A93" w:rsidRPr="00B75005" w:rsidP="00DF4A93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Роспопа Иван Вячеславович</w:t>
      </w:r>
      <w:r w:rsidRPr="00B75005">
        <w:rPr>
          <w:sz w:val="27"/>
          <w:szCs w:val="27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DF4A93" w:rsidRPr="00B75005" w:rsidP="00DF4A93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DF4A93" w:rsidRPr="00B75005" w:rsidP="00DF4A93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Роспопа Ивана Вячеславовича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1000,00</w:t>
      </w:r>
      <w:r w:rsidRPr="00B75005">
        <w:rPr>
          <w:sz w:val="27"/>
          <w:szCs w:val="27"/>
        </w:rPr>
        <w:t xml:space="preserve"> </w:t>
      </w:r>
      <w:r w:rsidR="00F85976">
        <w:rPr>
          <w:sz w:val="27"/>
          <w:szCs w:val="27"/>
        </w:rPr>
        <w:t xml:space="preserve">(одна тысяча) </w:t>
      </w:r>
      <w:r w:rsidRPr="00B75005">
        <w:rPr>
          <w:sz w:val="27"/>
          <w:szCs w:val="27"/>
        </w:rPr>
        <w:t>рублей.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Роспопа Ивану Вячеславовичу</w:t>
      </w:r>
      <w:r w:rsidRPr="00B75005">
        <w:rPr>
          <w:sz w:val="27"/>
          <w:szCs w:val="27"/>
        </w:rPr>
        <w:t xml:space="preserve"> следующие положения: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0412365400595003292420115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7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05-0329/2604/2024</w:t>
      </w:r>
      <w:r w:rsidRPr="00B75005">
        <w:rPr>
          <w:sz w:val="27"/>
          <w:szCs w:val="27"/>
        </w:rPr>
        <w:t>»;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DF4A93" w:rsidRPr="00B75005" w:rsidP="00DF4A93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8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86218109 от 21.09.2023, вступившим в законную силу 14.11.2023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50</w:t>
      </w:r>
      <w:r w:rsidRPr="00B75005">
        <w:rPr>
          <w:color w:val="FF0000"/>
          <w:sz w:val="27"/>
          <w:szCs w:val="27"/>
        </w:rPr>
        <w:t>0,00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>Роспопа Иваном Вячеславовичем</w:t>
      </w:r>
      <w:r w:rsidRPr="00B75005">
        <w:rPr>
          <w:sz w:val="27"/>
          <w:szCs w:val="27"/>
        </w:rPr>
        <w:t xml:space="preserve"> оплачен. </w:t>
      </w:r>
    </w:p>
    <w:p w:rsidR="00DF4A93" w:rsidRPr="00B75005" w:rsidP="00DF4A9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DF4A93" w:rsidRPr="00B75005" w:rsidP="00DF4A93">
      <w:pPr>
        <w:ind w:firstLine="567"/>
        <w:jc w:val="center"/>
        <w:textAlignment w:val="baseline"/>
        <w:rPr>
          <w:sz w:val="27"/>
          <w:szCs w:val="27"/>
        </w:rPr>
      </w:pPr>
    </w:p>
    <w:p w:rsidR="00DF4A93" w:rsidRPr="00B75005" w:rsidP="00DF4A93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DF4A93" w:rsidRPr="00B75005" w:rsidP="00DF4A93">
      <w:pPr>
        <w:ind w:firstLine="567"/>
        <w:jc w:val="center"/>
        <w:textAlignment w:val="baseline"/>
        <w:rPr>
          <w:sz w:val="27"/>
          <w:szCs w:val="27"/>
        </w:rPr>
      </w:pPr>
    </w:p>
    <w:p w:rsidR="00DF4A93" w:rsidRPr="00B75005" w:rsidP="00DF4A93">
      <w:pPr>
        <w:rPr>
          <w:sz w:val="27"/>
          <w:szCs w:val="27"/>
        </w:rPr>
      </w:pPr>
    </w:p>
    <w:p w:rsidR="00DF4A93" w:rsidRPr="00B75005" w:rsidP="00DF4A93">
      <w:pPr>
        <w:rPr>
          <w:sz w:val="27"/>
          <w:szCs w:val="27"/>
        </w:rPr>
      </w:pPr>
    </w:p>
    <w:p w:rsidR="0010442A"/>
    <w:sectPr w:rsidSect="00F859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3"/>
    <w:rsid w:val="0010442A"/>
    <w:rsid w:val="001A131F"/>
    <w:rsid w:val="008746F8"/>
    <w:rsid w:val="00B75005"/>
    <w:rsid w:val="00BE0510"/>
    <w:rsid w:val="00DF4A93"/>
    <w:rsid w:val="00F859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7627E1-3378-4B14-9915-28B09C6A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F4A9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F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F4A9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F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DF4A93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DF4A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DF4A93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DF4A93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F8597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85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